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2916" w:rsidRDefault="009B5A16" w:rsidP="00D263B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bidi="en-US"/>
        </w:rPr>
      </w:pPr>
      <w:r w:rsidRPr="009B5A16">
        <w:rPr>
          <w:noProof/>
          <w:lang w:eastAsia="zh-TW"/>
        </w:rPr>
        <w:drawing>
          <wp:inline distT="0" distB="0" distL="0" distR="0">
            <wp:extent cx="5940425" cy="3077055"/>
            <wp:effectExtent l="0" t="0" r="3175" b="9525"/>
            <wp:docPr id="2" name="Рисунок 2" descr="H:\Антикоррупция\Саби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Сабиро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5A16" w:rsidRDefault="009B5A16" w:rsidP="00D263B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bidi="en-US"/>
        </w:rPr>
      </w:pPr>
      <w:bookmarkStart w:id="0" w:name="_GoBack"/>
      <w:bookmarkEnd w:id="0"/>
    </w:p>
    <w:p w:rsidR="00642916" w:rsidRPr="00D263B8" w:rsidRDefault="00642916" w:rsidP="00D263B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>ДОПОЛНИТЕЛЬНАЯ ОБЩЕОБРАЗОВАТЕЛЬНАЯ ОБЩЕРАЗВИВАЮЩАЯ РАБОЧАЯ ПРОГРАММА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 xml:space="preserve">«Фортепиано» </w:t>
      </w:r>
    </w:p>
    <w:p w:rsidR="00D263B8" w:rsidRPr="00D263B8" w:rsidRDefault="00DA376F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>
        <w:rPr>
          <w:rFonts w:ascii="Times New Roman" w:eastAsia="Times New Roman" w:hAnsi="Times New Roman" w:cs="Times New Roman"/>
          <w:sz w:val="32"/>
          <w:szCs w:val="32"/>
          <w:lang w:bidi="en-US"/>
        </w:rPr>
        <w:t>7</w:t>
      </w:r>
      <w:r w:rsidR="00D263B8"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 xml:space="preserve"> класс (7- летний срок обучения)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Направленность: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художественная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Возраст учащихся: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="00DA376F">
        <w:rPr>
          <w:rFonts w:ascii="Times New Roman" w:eastAsia="Times New Roman" w:hAnsi="Times New Roman" w:cs="Times New Roman"/>
          <w:sz w:val="24"/>
          <w:szCs w:val="24"/>
          <w:lang w:bidi="en-US"/>
        </w:rPr>
        <w:t>13-14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лет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Срок реализации: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1 год (</w:t>
      </w:r>
      <w:r w:rsidR="00B37839">
        <w:rPr>
          <w:rFonts w:ascii="Times New Roman" w:eastAsia="Times New Roman" w:hAnsi="Times New Roman" w:cs="Times New Roman"/>
          <w:sz w:val="24"/>
          <w:szCs w:val="24"/>
          <w:lang w:bidi="en-US"/>
        </w:rPr>
        <w:t>105</w:t>
      </w:r>
      <w:r w:rsidR="00DC09BF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часов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)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Составитель: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Бельская Юлия Александровна, </w:t>
      </w:r>
    </w:p>
    <w:p w:rsidR="00D263B8" w:rsidRPr="00D263B8" w:rsidRDefault="00D263B8" w:rsidP="00D263B8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преподаватель фортепиано</w:t>
      </w:r>
    </w:p>
    <w:p w:rsidR="00D263B8" w:rsidRPr="00D263B8" w:rsidRDefault="00D263B8" w:rsidP="00D263B8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г. Нижнекамск</w:t>
      </w:r>
    </w:p>
    <w:p w:rsidR="00D263B8" w:rsidRPr="00B34BFE" w:rsidRDefault="00D263B8" w:rsidP="00B34B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2020 год</w:t>
      </w:r>
    </w:p>
    <w:p w:rsidR="00D263B8" w:rsidRPr="00D263B8" w:rsidRDefault="00A3557B" w:rsidP="00A3557B">
      <w:pPr>
        <w:keepNext/>
        <w:spacing w:after="0" w:line="360" w:lineRule="auto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lastRenderedPageBreak/>
        <w:t xml:space="preserve">                  </w:t>
      </w:r>
      <w:r w:rsidR="00D263B8" w:rsidRPr="00D263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>1. Планируемые результаты</w:t>
      </w:r>
    </w:p>
    <w:p w:rsidR="00D263B8" w:rsidRPr="00D263B8" w:rsidRDefault="00D263B8" w:rsidP="00A3557B">
      <w:p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bookmarkStart w:id="1" w:name="_Toc405145648"/>
      <w:bookmarkStart w:id="2" w:name="_Toc406058977"/>
      <w:bookmarkStart w:id="3" w:name="_Toc409691626"/>
      <w:r w:rsidRPr="00D263B8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Личностные результаты освоения </w:t>
      </w:r>
      <w:bookmarkEnd w:id="1"/>
      <w:bookmarkEnd w:id="2"/>
      <w:bookmarkEnd w:id="3"/>
      <w:r w:rsidRPr="00D263B8">
        <w:rPr>
          <w:rFonts w:ascii="Times New Roman" w:eastAsia="@Arial Unicode MS" w:hAnsi="Times New Roman" w:cs="Times New Roman"/>
          <w:sz w:val="24"/>
          <w:szCs w:val="24"/>
          <w:lang w:eastAsia="ru-RU"/>
        </w:rPr>
        <w:t>основной образовательной программы: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1. 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культурой). Осознанное, уважительное и доброжелательное отношение к культуре народов России и народов мира.</w:t>
      </w:r>
    </w:p>
    <w:p w:rsid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2. Готовность и способность обучающихся к саморазвитию и самообразованию на основе мотивации к обучению и познанию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3</w:t>
      </w:r>
      <w:r w:rsidR="00A3557B">
        <w:rPr>
          <w:rFonts w:ascii="Times New Roman" w:eastAsia="Calibri" w:hAnsi="Times New Roman" w:cs="Times New Roman"/>
          <w:sz w:val="24"/>
          <w:szCs w:val="24"/>
        </w:rPr>
        <w:t>.</w:t>
      </w:r>
      <w:r w:rsidRPr="00D263B8">
        <w:rPr>
          <w:rFonts w:ascii="Times New Roman" w:eastAsia="Calibri" w:hAnsi="Times New Roman" w:cs="Times New Roman"/>
          <w:sz w:val="24"/>
          <w:szCs w:val="24"/>
        </w:rPr>
        <w:t>Сформированность отв</w:t>
      </w:r>
      <w:r>
        <w:rPr>
          <w:rFonts w:ascii="Times New Roman" w:eastAsia="Calibri" w:hAnsi="Times New Roman" w:cs="Times New Roman"/>
          <w:sz w:val="24"/>
          <w:szCs w:val="24"/>
        </w:rPr>
        <w:t>етственного отношения к учению.</w:t>
      </w:r>
    </w:p>
    <w:p w:rsidR="00D263B8" w:rsidRPr="00D263B8" w:rsidRDefault="00A3557B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</w:t>
      </w:r>
      <w:r w:rsidR="00D263B8" w:rsidRPr="00D263B8">
        <w:rPr>
          <w:rFonts w:ascii="Times New Roman" w:eastAsia="Calibri" w:hAnsi="Times New Roman" w:cs="Times New Roman"/>
          <w:sz w:val="24"/>
          <w:szCs w:val="24"/>
        </w:rPr>
        <w:t>Сформированность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5. Осознанное, уважительное и доброжелательное отношение к другому человеку, его мнению, культуре. Готовность и способность вести диалог с другими людьми и достигать в нем взаимопонимания </w:t>
      </w:r>
    </w:p>
    <w:p w:rsidR="00D263B8" w:rsidRPr="00D263B8" w:rsidRDefault="00A3557B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="00D263B8" w:rsidRPr="00D263B8">
        <w:rPr>
          <w:rFonts w:ascii="Times New Roman" w:eastAsia="Calibri" w:hAnsi="Times New Roman" w:cs="Times New Roman"/>
          <w:sz w:val="24"/>
          <w:szCs w:val="24"/>
        </w:rPr>
        <w:t>. Развитость эстетического сознания через освоение художественного наследия народов России и мира, творческой деяте</w:t>
      </w:r>
      <w:r>
        <w:rPr>
          <w:rFonts w:ascii="Times New Roman" w:eastAsia="Calibri" w:hAnsi="Times New Roman" w:cs="Times New Roman"/>
          <w:sz w:val="24"/>
          <w:szCs w:val="24"/>
        </w:rPr>
        <w:t>льности эстетического характера.</w:t>
      </w:r>
    </w:p>
    <w:p w:rsidR="00D263B8" w:rsidRPr="00D263B8" w:rsidRDefault="00D263B8" w:rsidP="00D263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6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Метапредметные результаты </w:t>
      </w:r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характеризуют уровень сформированности универсальных учебных действий учащихся, проявляющихся в познавательной и практической деятельности: </w:t>
      </w:r>
    </w:p>
    <w:p w:rsidR="00D263B8" w:rsidRPr="00D263B8" w:rsidRDefault="00D263B8" w:rsidP="00D263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Регулятивные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lightGray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D263B8" w:rsidRP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</w:t>
      </w:r>
      <w:r>
        <w:rPr>
          <w:rFonts w:ascii="Times New Roman" w:eastAsia="Calibri" w:hAnsi="Times New Roman" w:cs="Times New Roman"/>
          <w:sz w:val="24"/>
          <w:szCs w:val="24"/>
        </w:rPr>
        <w:t>процессе достижения результата.</w:t>
      </w:r>
    </w:p>
    <w:p w:rsid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оценивать правильность выполнения учебной задачи, собственные возможности ее решения. </w:t>
      </w:r>
    </w:p>
    <w:p w:rsidR="00203D27" w:rsidRPr="00203D27" w:rsidRDefault="00203D27" w:rsidP="00203D27">
      <w:pPr>
        <w:pStyle w:val="a4"/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203D27">
        <w:rPr>
          <w:rFonts w:ascii="Times New Roman" w:eastAsia="Calibri" w:hAnsi="Times New Roman" w:cs="Times New Roman"/>
        </w:rPr>
        <w:t xml:space="preserve"> 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203D27" w:rsidRPr="00D263B8" w:rsidRDefault="00203D27" w:rsidP="00203D27">
      <w:pPr>
        <w:widowControl w:val="0"/>
        <w:tabs>
          <w:tab w:val="left" w:pos="1134"/>
        </w:tabs>
        <w:spacing w:after="0" w:line="240" w:lineRule="auto"/>
        <w:ind w:left="135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263B8" w:rsidRPr="00D263B8" w:rsidRDefault="00D263B8" w:rsidP="00D263B8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Познавательные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делать выводы.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Развитие мотивации к овладению культурой активного использования словарей и других поисковых систем. </w:t>
      </w:r>
    </w:p>
    <w:p w:rsidR="00D263B8" w:rsidRPr="00D263B8" w:rsidRDefault="00D263B8" w:rsidP="00D263B8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Коммуникативные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63B8">
        <w:rPr>
          <w:rFonts w:ascii="Times New Roman" w:eastAsia="Calibri" w:hAnsi="Times New Roman" w:cs="Times New Roman"/>
          <w:sz w:val="24"/>
          <w:szCs w:val="24"/>
          <w:lang w:eastAsia="ru-RU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Pr="00D263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</w:t>
      </w:r>
      <w:r>
        <w:rPr>
          <w:rFonts w:ascii="Times New Roman" w:eastAsia="Calibri" w:hAnsi="Times New Roman" w:cs="Times New Roman"/>
          <w:sz w:val="24"/>
          <w:szCs w:val="24"/>
        </w:rPr>
        <w:t>ение устной и письменной речью.</w:t>
      </w:r>
    </w:p>
    <w:p w:rsidR="00203D27" w:rsidRDefault="00203D27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D263B8" w:rsidRPr="00D263B8" w:rsidRDefault="00D263B8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Предметные результаты</w:t>
      </w: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:</w:t>
      </w:r>
    </w:p>
    <w:p w:rsidR="00D263B8" w:rsidRDefault="00D263B8" w:rsidP="00D26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Развитие способностей - познавательных, регулятивных и коммуникативных, </w:t>
      </w:r>
    </w:p>
    <w:p w:rsidR="00D263B8" w:rsidRDefault="00D263B8" w:rsidP="00D26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</w:t>
      </w:r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>. Овладение основными приемами игры на инструменте;</w:t>
      </w:r>
    </w:p>
    <w:p w:rsidR="00203D27" w:rsidRDefault="00203D27" w:rsidP="00D26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Формирование начальных профессиональных навыков игры на фортепиано;</w:t>
      </w:r>
    </w:p>
    <w:p w:rsidR="004F6F86" w:rsidRPr="004F6F86" w:rsidRDefault="004F6F86" w:rsidP="00D26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4F6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.Умение разбираться в жанрах и стилях; </w:t>
      </w:r>
    </w:p>
    <w:p w:rsidR="00D263B8" w:rsidRDefault="004F6F86" w:rsidP="00D26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D263B8"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.Развитие основных музыкальных способностей (гармонический и мелодический слух, чувство ритма, музыкальная память); </w:t>
      </w:r>
    </w:p>
    <w:p w:rsidR="00B37839" w:rsidRPr="00B37839" w:rsidRDefault="00B37839" w:rsidP="00D26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8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образного и ассоциативного мышления, фантазии и творческого воображения, эмоционально-ценностного отношения к явлениям жизни и искусства на основе восприятия и анализа музыкальных образов;</w:t>
      </w:r>
    </w:p>
    <w:p w:rsidR="00D263B8" w:rsidRPr="00D263B8" w:rsidRDefault="00B37839" w:rsidP="00D26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D263B8"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>.Воспитание черт характера (трудолюбие, усидчивость, аккуратность, пунктуальность, доброжелательность);</w:t>
      </w:r>
    </w:p>
    <w:p w:rsidR="00D263B8" w:rsidRPr="00D263B8" w:rsidRDefault="00B37839" w:rsidP="00D26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D263B8"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>. Воспитание музыкального вкуса, самостоятельности суждений, личной активности;</w:t>
      </w:r>
    </w:p>
    <w:p w:rsidR="00D263B8" w:rsidRPr="00D263B8" w:rsidRDefault="00B37839" w:rsidP="00D26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D263B8"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Расширение музыкального и общего культурного кругозора.</w:t>
      </w:r>
    </w:p>
    <w:p w:rsidR="00A3557B" w:rsidRDefault="00A3557B" w:rsidP="00D263B8">
      <w:pPr>
        <w:keepNext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bidi="en-US"/>
        </w:rPr>
      </w:pPr>
    </w:p>
    <w:p w:rsidR="00A3557B" w:rsidRDefault="00A3557B" w:rsidP="00D263B8">
      <w:pPr>
        <w:keepNext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bidi="en-US"/>
        </w:rPr>
      </w:pPr>
    </w:p>
    <w:p w:rsidR="00D263B8" w:rsidRPr="00D263B8" w:rsidRDefault="00D263B8" w:rsidP="00D263B8">
      <w:pPr>
        <w:keepNext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55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>2. Учебно-тематический план</w:t>
      </w:r>
    </w:p>
    <w:tbl>
      <w:tblPr>
        <w:tblW w:w="10317" w:type="dxa"/>
        <w:jc w:val="center"/>
        <w:tblLayout w:type="fixed"/>
        <w:tblLook w:val="0000" w:firstRow="0" w:lastRow="0" w:firstColumn="0" w:lastColumn="0" w:noHBand="0" w:noVBand="0"/>
      </w:tblPr>
      <w:tblGrid>
        <w:gridCol w:w="536"/>
        <w:gridCol w:w="4258"/>
        <w:gridCol w:w="661"/>
        <w:gridCol w:w="882"/>
        <w:gridCol w:w="1030"/>
        <w:gridCol w:w="1475"/>
        <w:gridCol w:w="1475"/>
      </w:tblGrid>
      <w:tr w:rsidR="00DA376F" w:rsidRPr="00DA376F" w:rsidTr="009672F6">
        <w:trPr>
          <w:cantSplit/>
          <w:trHeight w:val="644"/>
          <w:tblHeader/>
          <w:jc w:val="center"/>
        </w:trPr>
        <w:tc>
          <w:tcPr>
            <w:tcW w:w="53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DA376F" w:rsidRPr="00DA376F" w:rsidRDefault="00DA376F" w:rsidP="00DA376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37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5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DA376F" w:rsidRPr="00DA376F" w:rsidRDefault="00DA376F" w:rsidP="00DA376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37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Тема</w:t>
            </w:r>
          </w:p>
        </w:tc>
        <w:tc>
          <w:tcPr>
            <w:tcW w:w="2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376F" w:rsidRPr="00DA376F" w:rsidRDefault="00DA376F" w:rsidP="00DA376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37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A376F" w:rsidRPr="00DA376F" w:rsidRDefault="00DA376F" w:rsidP="00DA376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37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A376F" w:rsidRPr="00DA376F" w:rsidRDefault="00DA376F" w:rsidP="00DA376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37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аттестации</w:t>
            </w:r>
          </w:p>
        </w:tc>
      </w:tr>
      <w:tr w:rsidR="00DA376F" w:rsidRPr="00DA376F" w:rsidTr="009672F6">
        <w:trPr>
          <w:cantSplit/>
          <w:trHeight w:val="644"/>
          <w:tblHeader/>
          <w:jc w:val="center"/>
        </w:trPr>
        <w:tc>
          <w:tcPr>
            <w:tcW w:w="53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376F" w:rsidRPr="00DA376F" w:rsidRDefault="00DA376F" w:rsidP="00DA376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376F" w:rsidRPr="00DA376F" w:rsidRDefault="00DA376F" w:rsidP="00DA376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376F" w:rsidRPr="00DA376F" w:rsidRDefault="00DA376F" w:rsidP="00DA376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37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  <w:p w:rsidR="00DA376F" w:rsidRPr="00DA376F" w:rsidRDefault="00DA376F" w:rsidP="00DA3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376F" w:rsidRPr="00DA376F" w:rsidRDefault="00DA376F" w:rsidP="00DA376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DA376F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теория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76F" w:rsidRPr="00DA376F" w:rsidRDefault="00DA376F" w:rsidP="00DA376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37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376F" w:rsidRPr="00DA376F" w:rsidRDefault="00DA376F" w:rsidP="00DA376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376F" w:rsidRPr="00DA376F" w:rsidRDefault="00DA376F" w:rsidP="00DA376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A376F" w:rsidRPr="00DA376F" w:rsidTr="009672F6">
        <w:trPr>
          <w:cantSplit/>
          <w:trHeight w:val="644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376F" w:rsidRPr="00DA376F" w:rsidRDefault="00DA376F" w:rsidP="00DA376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376F" w:rsidRPr="00DA376F" w:rsidRDefault="00DA376F" w:rsidP="00DA376F">
            <w:pPr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гаммами.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376F" w:rsidRPr="00DA376F" w:rsidRDefault="00DA376F" w:rsidP="00DA376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376F" w:rsidRPr="00DA376F" w:rsidRDefault="00DA376F" w:rsidP="00DA376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76F" w:rsidRPr="00DA376F" w:rsidRDefault="00DA376F" w:rsidP="00DA376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A376F" w:rsidRPr="00DA376F" w:rsidRDefault="00DA376F" w:rsidP="00DA376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A376F" w:rsidRPr="00DA376F" w:rsidRDefault="00DA376F" w:rsidP="00DA376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Технический зачет, академический зачет, переводной экзамен</w:t>
            </w:r>
          </w:p>
        </w:tc>
      </w:tr>
      <w:tr w:rsidR="00DA376F" w:rsidRPr="00DA376F" w:rsidTr="009672F6">
        <w:trPr>
          <w:cantSplit/>
          <w:trHeight w:val="644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376F" w:rsidRPr="00DA376F" w:rsidRDefault="00DA376F" w:rsidP="00DA376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376F" w:rsidRPr="00DA376F" w:rsidRDefault="00DA376F" w:rsidP="00DA376F">
            <w:pPr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этюдами.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376F" w:rsidRPr="00DA376F" w:rsidRDefault="00DA376F" w:rsidP="00DA376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376F" w:rsidRPr="00DA376F" w:rsidRDefault="00DA376F" w:rsidP="00DA376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76F" w:rsidRPr="00DA376F" w:rsidRDefault="00DA376F" w:rsidP="00DA376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376F" w:rsidRPr="00DA376F" w:rsidRDefault="00DA376F" w:rsidP="00DA376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376F" w:rsidRPr="00DA376F" w:rsidRDefault="00DA376F" w:rsidP="00DA376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376F" w:rsidRPr="00DA376F" w:rsidTr="009672F6">
        <w:trPr>
          <w:cantSplit/>
          <w:trHeight w:val="644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376F" w:rsidRPr="00DA376F" w:rsidRDefault="00DA376F" w:rsidP="00DA376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376F" w:rsidRPr="00DA376F" w:rsidRDefault="00DA376F" w:rsidP="00DA376F">
            <w:pPr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беглость пальцев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376F" w:rsidRPr="00DA376F" w:rsidRDefault="00DA376F" w:rsidP="00DA376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376F" w:rsidRPr="00DA376F" w:rsidRDefault="00DA376F" w:rsidP="00DA376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76F" w:rsidRPr="00DA376F" w:rsidRDefault="00DA376F" w:rsidP="00DA376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376F" w:rsidRPr="00DA376F" w:rsidRDefault="00DA376F" w:rsidP="00DA376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376F" w:rsidRPr="00DA376F" w:rsidRDefault="00DA376F" w:rsidP="00DA376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376F" w:rsidRPr="00DA376F" w:rsidTr="009672F6">
        <w:trPr>
          <w:cantSplit/>
          <w:trHeight w:val="644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376F" w:rsidRPr="00DA376F" w:rsidRDefault="00DA376F" w:rsidP="00DA376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376F" w:rsidRPr="00DA376F" w:rsidRDefault="00DA376F" w:rsidP="00DA376F">
            <w:pPr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тремоло, глиссандо на примерах музыкальных произведений.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376F" w:rsidRPr="00DA376F" w:rsidRDefault="00DA376F" w:rsidP="00DA376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376F" w:rsidRPr="00DA376F" w:rsidRDefault="00DA376F" w:rsidP="00DA376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76F" w:rsidRPr="00DA376F" w:rsidRDefault="00DA376F" w:rsidP="00DA376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376F" w:rsidRPr="00DA376F" w:rsidRDefault="00DA376F" w:rsidP="00DA376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376F" w:rsidRPr="00DA376F" w:rsidRDefault="00DA376F" w:rsidP="00DA376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376F" w:rsidRPr="00DA376F" w:rsidTr="009672F6">
        <w:trPr>
          <w:cantSplit/>
          <w:trHeight w:val="644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376F" w:rsidRPr="00DA376F" w:rsidRDefault="00DA376F" w:rsidP="00DA376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376F" w:rsidRPr="00DA376F" w:rsidRDefault="00DA376F" w:rsidP="00DA376F">
            <w:pPr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с терминами: </w:t>
            </w:r>
            <w:r w:rsidRPr="00DA37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dolce</w:t>
            </w:r>
            <w:r w:rsidRPr="00DA3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DA37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opus</w:t>
            </w:r>
            <w:r w:rsidRPr="00DA3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DA37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sempre</w:t>
            </w:r>
            <w:r w:rsidRPr="00DA3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DA37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sotto</w:t>
            </w:r>
            <w:r w:rsidRPr="00DA3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37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voce</w:t>
            </w:r>
            <w:r w:rsidRPr="00DA3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DA37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maestoso</w:t>
            </w:r>
            <w:r w:rsidRPr="00DA3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376F" w:rsidRPr="00DA376F" w:rsidRDefault="00DA376F" w:rsidP="00DA376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376F" w:rsidRPr="00DA376F" w:rsidRDefault="00DA376F" w:rsidP="00DA376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76F" w:rsidRPr="00DA376F" w:rsidRDefault="00DA376F" w:rsidP="00DA376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376F" w:rsidRPr="00DA376F" w:rsidRDefault="00DA376F" w:rsidP="00DA376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376F" w:rsidRPr="00DA376F" w:rsidRDefault="00DA376F" w:rsidP="00DA376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376F" w:rsidRPr="00DA376F" w:rsidTr="009672F6">
        <w:trPr>
          <w:cantSplit/>
          <w:trHeight w:val="644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376F" w:rsidRPr="00DA376F" w:rsidRDefault="00DA376F" w:rsidP="00DA376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376F" w:rsidRPr="00DA376F" w:rsidRDefault="00DA376F" w:rsidP="00DA376F">
            <w:pPr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над пьесами.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376F" w:rsidRPr="00DA376F" w:rsidRDefault="00DA376F" w:rsidP="00DA376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376F" w:rsidRPr="00DA376F" w:rsidRDefault="00DA376F" w:rsidP="00DA376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76F" w:rsidRPr="00DA376F" w:rsidRDefault="00DA376F" w:rsidP="00DA376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376F" w:rsidRPr="00DA376F" w:rsidRDefault="00DA376F" w:rsidP="00DA376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376F" w:rsidRPr="00DA376F" w:rsidRDefault="00DA376F" w:rsidP="00DA376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376F" w:rsidRPr="00DA376F" w:rsidTr="009672F6">
        <w:trPr>
          <w:cantSplit/>
          <w:trHeight w:val="644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376F" w:rsidRPr="00DA376F" w:rsidRDefault="00DA376F" w:rsidP="00DA376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376F" w:rsidRPr="00DA376F" w:rsidRDefault="00DA376F" w:rsidP="00DA376F">
            <w:pPr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полифонией.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376F" w:rsidRPr="00DA376F" w:rsidRDefault="00DA376F" w:rsidP="00DA376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376F" w:rsidRPr="00DA376F" w:rsidRDefault="00DA376F" w:rsidP="00DA376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76F" w:rsidRPr="00DA376F" w:rsidRDefault="00DA376F" w:rsidP="00DA376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A376F" w:rsidRPr="00DA376F" w:rsidRDefault="00DA376F" w:rsidP="00DA376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A376F" w:rsidRPr="00DA376F" w:rsidRDefault="00DA376F" w:rsidP="00DA376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376F" w:rsidRPr="00DA376F" w:rsidTr="009672F6">
        <w:trPr>
          <w:cantSplit/>
          <w:trHeight w:val="644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376F" w:rsidRPr="00DA376F" w:rsidRDefault="00DA376F" w:rsidP="00DA376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376F" w:rsidRPr="00DA376F" w:rsidRDefault="00DA376F" w:rsidP="00DA376F">
            <w:pPr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крупной форме.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376F" w:rsidRPr="00DA376F" w:rsidRDefault="00DA376F" w:rsidP="00DA376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376F" w:rsidRPr="00DA376F" w:rsidRDefault="00DA376F" w:rsidP="00DA376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76F" w:rsidRPr="00DA376F" w:rsidRDefault="00DA376F" w:rsidP="00DA376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376F" w:rsidRPr="00DA376F" w:rsidRDefault="00DA376F" w:rsidP="00DA376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A376F" w:rsidRPr="00DA376F" w:rsidRDefault="00DA376F" w:rsidP="00DA376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376F" w:rsidRPr="00DA376F" w:rsidTr="009672F6">
        <w:trPr>
          <w:cantSplit/>
          <w:trHeight w:val="644"/>
          <w:tblHeader/>
          <w:jc w:val="center"/>
        </w:trPr>
        <w:tc>
          <w:tcPr>
            <w:tcW w:w="4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376F" w:rsidRPr="00DA376F" w:rsidRDefault="00DA376F" w:rsidP="00DA376F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Всего: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376F" w:rsidRPr="00DA376F" w:rsidRDefault="00DA376F" w:rsidP="00DA376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  <w:p w:rsidR="00DA376F" w:rsidRPr="00DA376F" w:rsidRDefault="00DA376F" w:rsidP="00DA376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376F" w:rsidRPr="00DA376F" w:rsidRDefault="00DA376F" w:rsidP="00DA376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DA376F" w:rsidRPr="00DA376F" w:rsidRDefault="00DA376F" w:rsidP="00DA376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76F" w:rsidRPr="00DA376F" w:rsidRDefault="00DA376F" w:rsidP="00DA376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  <w:p w:rsidR="00DA376F" w:rsidRPr="00DA376F" w:rsidRDefault="00DA376F" w:rsidP="00DA376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часа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376F" w:rsidRPr="00DA376F" w:rsidRDefault="00DA376F" w:rsidP="00DA376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376F" w:rsidRPr="00DA376F" w:rsidRDefault="00DA376F" w:rsidP="00DA376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A376F" w:rsidRPr="00DA376F" w:rsidRDefault="00DA376F" w:rsidP="00DA37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A37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</w:t>
      </w:r>
    </w:p>
    <w:p w:rsidR="00DA376F" w:rsidRPr="00DA376F" w:rsidRDefault="00DA376F" w:rsidP="00DA37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A376F" w:rsidRPr="00DA376F" w:rsidRDefault="00DA376F" w:rsidP="00DA37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F20D8" w:rsidRDefault="005F20D8"/>
    <w:sectPr w:rsidR="005F2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159FA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1" w15:restartNumberingAfterBreak="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3B8"/>
    <w:rsid w:val="00203D27"/>
    <w:rsid w:val="004F6F86"/>
    <w:rsid w:val="005F20D8"/>
    <w:rsid w:val="00642916"/>
    <w:rsid w:val="009B5A16"/>
    <w:rsid w:val="00A3557B"/>
    <w:rsid w:val="00B34BFE"/>
    <w:rsid w:val="00B37839"/>
    <w:rsid w:val="00D263B8"/>
    <w:rsid w:val="00DA376F"/>
    <w:rsid w:val="00DC0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AE853D-8EE0-48DF-A3E8-09C78A661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63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03D2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34B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B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685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козырева</dc:creator>
  <cp:lastModifiedBy>Виктор</cp:lastModifiedBy>
  <cp:revision>10</cp:revision>
  <cp:lastPrinted>2021-01-26T13:02:00Z</cp:lastPrinted>
  <dcterms:created xsi:type="dcterms:W3CDTF">2021-01-21T07:45:00Z</dcterms:created>
  <dcterms:modified xsi:type="dcterms:W3CDTF">2021-02-05T21:04:00Z</dcterms:modified>
</cp:coreProperties>
</file>